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B60B" w14:textId="644A1474" w:rsidR="00A84D10" w:rsidRDefault="00A84D10" w:rsidP="000004A7">
      <w:pPr>
        <w:snapToGrid w:val="0"/>
        <w:spacing w:line="312" w:lineRule="auto"/>
      </w:pPr>
    </w:p>
    <w:p w14:paraId="58E7379B" w14:textId="2B27D000" w:rsidR="00A102C9" w:rsidRDefault="00A102C9" w:rsidP="000D6ECB">
      <w:r>
        <w:tab/>
      </w:r>
    </w:p>
    <w:p w14:paraId="4AF4D067" w14:textId="77777777" w:rsidR="000D6ECB" w:rsidRPr="00B02F3D" w:rsidRDefault="000D6ECB" w:rsidP="000D6ECB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R</w:t>
      </w:r>
      <w:r w:rsidRPr="00B02F3D">
        <w:rPr>
          <w:rFonts w:ascii="Arial Black" w:hAnsi="Arial Black"/>
          <w:b/>
          <w:sz w:val="26"/>
          <w:szCs w:val="26"/>
        </w:rPr>
        <w:t xml:space="preserve">oanoke Valley Broadband Authority </w:t>
      </w:r>
      <w:r>
        <w:rPr>
          <w:rFonts w:ascii="Arial Black" w:hAnsi="Arial Black"/>
          <w:b/>
          <w:sz w:val="26"/>
          <w:szCs w:val="26"/>
        </w:rPr>
        <w:t>Board</w:t>
      </w:r>
    </w:p>
    <w:p w14:paraId="2CEBD61D" w14:textId="7307BF46" w:rsidR="000D6ECB" w:rsidRPr="00B02F3D" w:rsidRDefault="000D6ECB" w:rsidP="000D6EC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Friday</w:t>
      </w:r>
      <w:r w:rsidRPr="00B02F3D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7474C2">
        <w:rPr>
          <w:rFonts w:ascii="Arial" w:hAnsi="Arial"/>
          <w:b/>
          <w:sz w:val="24"/>
          <w:szCs w:val="24"/>
        </w:rPr>
        <w:t>July 21, 2023</w:t>
      </w:r>
      <w:r w:rsidRPr="00B02F3D">
        <w:rPr>
          <w:rFonts w:ascii="Arial" w:hAnsi="Arial"/>
          <w:b/>
          <w:sz w:val="24"/>
          <w:szCs w:val="24"/>
        </w:rPr>
        <w:t xml:space="preserve"> at </w:t>
      </w:r>
      <w:r>
        <w:rPr>
          <w:rFonts w:ascii="Arial" w:hAnsi="Arial"/>
          <w:b/>
          <w:sz w:val="24"/>
          <w:szCs w:val="24"/>
        </w:rPr>
        <w:t>8</w:t>
      </w:r>
      <w:r w:rsidRPr="00B02F3D">
        <w:rPr>
          <w:rFonts w:ascii="Arial" w:hAnsi="Arial"/>
          <w:b/>
          <w:sz w:val="24"/>
          <w:szCs w:val="24"/>
        </w:rPr>
        <w:t xml:space="preserve">:30 </w:t>
      </w:r>
      <w:r>
        <w:rPr>
          <w:rFonts w:ascii="Arial" w:hAnsi="Arial"/>
          <w:b/>
          <w:sz w:val="24"/>
          <w:szCs w:val="24"/>
        </w:rPr>
        <w:t>a.m.</w:t>
      </w:r>
    </w:p>
    <w:p w14:paraId="6E81D014" w14:textId="3E50E00B" w:rsidR="000D6ECB" w:rsidRDefault="000D6ECB" w:rsidP="000D6ECB">
      <w:pPr>
        <w:jc w:val="center"/>
        <w:rPr>
          <w:rFonts w:ascii="Arial" w:hAnsi="Arial"/>
          <w:b/>
          <w:sz w:val="24"/>
          <w:szCs w:val="24"/>
        </w:rPr>
      </w:pPr>
      <w:r w:rsidRPr="00B02F3D">
        <w:rPr>
          <w:rFonts w:ascii="Arial" w:hAnsi="Arial"/>
          <w:b/>
          <w:sz w:val="24"/>
          <w:szCs w:val="24"/>
        </w:rPr>
        <w:t xml:space="preserve">601 S. Jefferson Street, SW, </w:t>
      </w:r>
      <w:r>
        <w:rPr>
          <w:rFonts w:ascii="Arial" w:hAnsi="Arial"/>
          <w:b/>
          <w:sz w:val="24"/>
          <w:szCs w:val="24"/>
        </w:rPr>
        <w:t xml:space="preserve"> Suite 110 </w:t>
      </w:r>
      <w:r w:rsidRPr="00B02F3D">
        <w:rPr>
          <w:rFonts w:ascii="Arial" w:hAnsi="Arial"/>
          <w:b/>
          <w:sz w:val="24"/>
          <w:szCs w:val="24"/>
        </w:rPr>
        <w:t>Roanoke, VA  24011</w:t>
      </w:r>
    </w:p>
    <w:p w14:paraId="3FAFCDBD" w14:textId="5674A187" w:rsidR="007D2D7C" w:rsidRDefault="007D2D7C" w:rsidP="000D6ECB">
      <w:pPr>
        <w:jc w:val="center"/>
        <w:rPr>
          <w:rFonts w:ascii="Arial" w:hAnsi="Arial"/>
          <w:b/>
          <w:sz w:val="24"/>
          <w:szCs w:val="24"/>
        </w:rPr>
      </w:pPr>
    </w:p>
    <w:p w14:paraId="53659806" w14:textId="77777777" w:rsidR="007D2D7C" w:rsidRPr="00B02F3D" w:rsidRDefault="007D2D7C" w:rsidP="000D6ECB">
      <w:pPr>
        <w:jc w:val="center"/>
        <w:rPr>
          <w:rFonts w:ascii="Arial" w:hAnsi="Arial"/>
          <w:b/>
          <w:sz w:val="24"/>
          <w:szCs w:val="24"/>
        </w:rPr>
      </w:pPr>
    </w:p>
    <w:p w14:paraId="1764E173" w14:textId="77777777" w:rsidR="000D6ECB" w:rsidRDefault="000D6ECB" w:rsidP="00465221">
      <w:pPr>
        <w:rPr>
          <w:rFonts w:ascii="Arial" w:hAnsi="Arial"/>
          <w:b/>
          <w:color w:val="C00000"/>
          <w:szCs w:val="22"/>
        </w:rPr>
      </w:pPr>
    </w:p>
    <w:p w14:paraId="1429C5F5" w14:textId="77777777" w:rsidR="000D6ECB" w:rsidRPr="0063772D" w:rsidRDefault="000D6ECB" w:rsidP="000D6ECB">
      <w:pPr>
        <w:jc w:val="center"/>
        <w:rPr>
          <w:rFonts w:ascii="Arial" w:hAnsi="Arial"/>
          <w:b/>
          <w:color w:val="C00000"/>
          <w:sz w:val="12"/>
          <w:szCs w:val="12"/>
        </w:rPr>
      </w:pPr>
    </w:p>
    <w:p w14:paraId="4D8B3B4F" w14:textId="0C0F6813" w:rsidR="000D6ECB" w:rsidRPr="000D6ECB" w:rsidRDefault="000D6ECB" w:rsidP="00465221">
      <w:pPr>
        <w:jc w:val="center"/>
        <w:rPr>
          <w:rFonts w:ascii="Arial Black" w:hAnsi="Arial Black"/>
          <w:b/>
          <w:color w:val="000054"/>
          <w:sz w:val="28"/>
          <w:szCs w:val="28"/>
        </w:rPr>
      </w:pPr>
      <w:r w:rsidRPr="00143C11">
        <w:rPr>
          <w:rFonts w:ascii="Arial Black" w:hAnsi="Arial Black"/>
          <w:b/>
          <w:color w:val="000054"/>
          <w:sz w:val="28"/>
          <w:szCs w:val="28"/>
        </w:rPr>
        <w:t>AGEND</w:t>
      </w:r>
      <w:r w:rsidR="00465221">
        <w:rPr>
          <w:rFonts w:ascii="Arial Black" w:hAnsi="Arial Black"/>
          <w:b/>
          <w:color w:val="000054"/>
          <w:sz w:val="28"/>
          <w:szCs w:val="28"/>
        </w:rPr>
        <w:t>A</w:t>
      </w:r>
    </w:p>
    <w:p w14:paraId="716F1D83" w14:textId="77777777" w:rsidR="000D6ECB" w:rsidRPr="000D6ECB" w:rsidRDefault="000D6ECB" w:rsidP="000D6ECB">
      <w:pPr>
        <w:tabs>
          <w:tab w:val="left" w:pos="1140"/>
        </w:tabs>
        <w:rPr>
          <w:b/>
        </w:rPr>
      </w:pPr>
    </w:p>
    <w:p w14:paraId="4ECC264C" w14:textId="77777777" w:rsidR="000D6ECB" w:rsidRPr="000D6ECB" w:rsidRDefault="000D6ECB" w:rsidP="000D6ECB">
      <w:pPr>
        <w:tabs>
          <w:tab w:val="left" w:pos="1140"/>
        </w:tabs>
        <w:rPr>
          <w:b/>
        </w:rPr>
      </w:pPr>
    </w:p>
    <w:p w14:paraId="08E60742" w14:textId="5983D18C" w:rsidR="000D6ECB" w:rsidRPr="000D6ECB" w:rsidRDefault="000D6ECB" w:rsidP="000D6ECB">
      <w:pPr>
        <w:numPr>
          <w:ilvl w:val="0"/>
          <w:numId w:val="2"/>
        </w:numPr>
        <w:tabs>
          <w:tab w:val="left" w:pos="1140"/>
        </w:tabs>
        <w:rPr>
          <w:i/>
        </w:rPr>
      </w:pPr>
      <w:r w:rsidRPr="000D6ECB">
        <w:rPr>
          <w:b/>
        </w:rPr>
        <w:t xml:space="preserve">Call to Order, Roll Call, </w:t>
      </w:r>
      <w:r w:rsidRPr="000D6ECB">
        <w:t>Introductions</w:t>
      </w:r>
      <w:bookmarkStart w:id="0" w:name="_Hlk50628306"/>
      <w:r w:rsidRPr="000D6ECB">
        <w:t xml:space="preserve">  …………………………………………</w:t>
      </w:r>
      <w:r w:rsidR="00AF7BEB">
        <w:t>…….</w:t>
      </w:r>
      <w:r w:rsidRPr="000D6ECB">
        <w:t xml:space="preserve">      </w:t>
      </w:r>
      <w:r w:rsidR="00465221">
        <w:t xml:space="preserve">       </w:t>
      </w:r>
      <w:r w:rsidRPr="000D6ECB">
        <w:rPr>
          <w:i/>
        </w:rPr>
        <w:t xml:space="preserve">Chair </w:t>
      </w:r>
      <w:bookmarkEnd w:id="0"/>
      <w:r w:rsidRPr="000D6ECB">
        <w:rPr>
          <w:i/>
        </w:rPr>
        <w:t>Taliaferro</w:t>
      </w:r>
    </w:p>
    <w:p w14:paraId="7BB113B0" w14:textId="77777777" w:rsidR="000D6ECB" w:rsidRPr="000D6ECB" w:rsidRDefault="000D6ECB" w:rsidP="000D6ECB">
      <w:pPr>
        <w:tabs>
          <w:tab w:val="left" w:pos="1140"/>
        </w:tabs>
        <w:rPr>
          <w:i/>
        </w:rPr>
      </w:pPr>
    </w:p>
    <w:p w14:paraId="534D474A" w14:textId="77777777" w:rsidR="000D6ECB" w:rsidRPr="000D6ECB" w:rsidRDefault="000D6ECB" w:rsidP="000D6ECB">
      <w:pPr>
        <w:tabs>
          <w:tab w:val="left" w:pos="1140"/>
        </w:tabs>
        <w:rPr>
          <w:i/>
        </w:rPr>
      </w:pPr>
    </w:p>
    <w:p w14:paraId="56B4C191" w14:textId="7E47DEEF" w:rsidR="000D6ECB" w:rsidRPr="000D6ECB" w:rsidRDefault="000D6ECB" w:rsidP="000D6ECB">
      <w:pPr>
        <w:numPr>
          <w:ilvl w:val="0"/>
          <w:numId w:val="2"/>
        </w:numPr>
        <w:tabs>
          <w:tab w:val="left" w:pos="1140"/>
        </w:tabs>
      </w:pPr>
      <w:r w:rsidRPr="000D6ECB">
        <w:rPr>
          <w:b/>
        </w:rPr>
        <w:t xml:space="preserve">Approval of the </w:t>
      </w:r>
      <w:r w:rsidR="00AA3058">
        <w:rPr>
          <w:b/>
        </w:rPr>
        <w:t>May 11,  2023</w:t>
      </w:r>
      <w:r w:rsidRPr="000D6ECB">
        <w:rPr>
          <w:b/>
        </w:rPr>
        <w:t xml:space="preserve">  minutes, pp. </w:t>
      </w:r>
      <w:r w:rsidR="00035DA4">
        <w:rPr>
          <w:b/>
        </w:rPr>
        <w:t>3</w:t>
      </w:r>
      <w:r w:rsidRPr="000D6ECB">
        <w:rPr>
          <w:b/>
        </w:rPr>
        <w:t>-</w:t>
      </w:r>
      <w:r w:rsidR="00035DA4">
        <w:rPr>
          <w:b/>
        </w:rPr>
        <w:t>7</w:t>
      </w:r>
      <w:r w:rsidRPr="000D6ECB">
        <w:rPr>
          <w:b/>
        </w:rPr>
        <w:t xml:space="preserve"> </w:t>
      </w:r>
      <w:r w:rsidR="00AA3058">
        <w:rPr>
          <w:bCs/>
        </w:rPr>
        <w:t>……………………………….</w:t>
      </w:r>
      <w:r w:rsidR="00465221">
        <w:rPr>
          <w:bCs/>
        </w:rPr>
        <w:t xml:space="preserve">        </w:t>
      </w:r>
      <w:r w:rsidRPr="000D6ECB">
        <w:rPr>
          <w:i/>
        </w:rPr>
        <w:t xml:space="preserve"> </w:t>
      </w:r>
      <w:r w:rsidR="00EA0909">
        <w:rPr>
          <w:i/>
        </w:rPr>
        <w:t xml:space="preserve"> </w:t>
      </w:r>
      <w:r w:rsidRPr="000D6ECB">
        <w:rPr>
          <w:i/>
        </w:rPr>
        <w:t xml:space="preserve"> Chair Taliaferro</w:t>
      </w:r>
    </w:p>
    <w:p w14:paraId="6F72AFCA" w14:textId="77777777" w:rsidR="000D6ECB" w:rsidRPr="000D6ECB" w:rsidRDefault="000D6ECB" w:rsidP="000D6ECB">
      <w:pPr>
        <w:tabs>
          <w:tab w:val="left" w:pos="1140"/>
        </w:tabs>
        <w:rPr>
          <w:b/>
        </w:rPr>
      </w:pPr>
    </w:p>
    <w:p w14:paraId="1DCEC99A" w14:textId="77777777" w:rsidR="000D6ECB" w:rsidRPr="000D6ECB" w:rsidRDefault="000D6ECB" w:rsidP="000D6ECB">
      <w:pPr>
        <w:tabs>
          <w:tab w:val="left" w:pos="1140"/>
        </w:tabs>
      </w:pPr>
    </w:p>
    <w:p w14:paraId="2118DE1B" w14:textId="378B83B1" w:rsidR="000D6ECB" w:rsidRPr="007D2D7C" w:rsidRDefault="000D6ECB" w:rsidP="000D6ECB">
      <w:pPr>
        <w:numPr>
          <w:ilvl w:val="0"/>
          <w:numId w:val="2"/>
        </w:numPr>
        <w:tabs>
          <w:tab w:val="left" w:pos="1140"/>
        </w:tabs>
      </w:pPr>
      <w:r w:rsidRPr="000D6ECB">
        <w:rPr>
          <w:b/>
        </w:rPr>
        <w:t xml:space="preserve">Treasurer’s Report, pp. </w:t>
      </w:r>
      <w:r w:rsidR="00EA0909">
        <w:rPr>
          <w:b/>
        </w:rPr>
        <w:t>8</w:t>
      </w:r>
      <w:r w:rsidR="004561CF">
        <w:rPr>
          <w:b/>
        </w:rPr>
        <w:t>-</w:t>
      </w:r>
      <w:r w:rsidR="00003023">
        <w:rPr>
          <w:b/>
        </w:rPr>
        <w:t>1</w:t>
      </w:r>
      <w:r w:rsidR="00EA0909">
        <w:rPr>
          <w:b/>
        </w:rPr>
        <w:t>1</w:t>
      </w:r>
      <w:r w:rsidRPr="000D6ECB">
        <w:rPr>
          <w:b/>
        </w:rPr>
        <w:t xml:space="preserve">   </w:t>
      </w:r>
      <w:r w:rsidRPr="000D6ECB">
        <w:rPr>
          <w:bCs/>
          <w:i/>
          <w:iCs/>
        </w:rPr>
        <w:t xml:space="preserve"> …………………………………………………</w:t>
      </w:r>
      <w:r w:rsidR="00AF7BEB">
        <w:rPr>
          <w:bCs/>
          <w:i/>
          <w:iCs/>
        </w:rPr>
        <w:t>…………</w:t>
      </w:r>
      <w:r w:rsidRPr="000D6ECB">
        <w:rPr>
          <w:bCs/>
          <w:i/>
          <w:iCs/>
        </w:rPr>
        <w:t xml:space="preserve">   </w:t>
      </w:r>
      <w:r w:rsidR="00465221">
        <w:rPr>
          <w:bCs/>
          <w:i/>
          <w:iCs/>
        </w:rPr>
        <w:t xml:space="preserve">      </w:t>
      </w:r>
      <w:r w:rsidRPr="000D6ECB">
        <w:rPr>
          <w:bCs/>
          <w:i/>
          <w:iCs/>
        </w:rPr>
        <w:t xml:space="preserve"> </w:t>
      </w:r>
      <w:r w:rsidRPr="000D6ECB">
        <w:rPr>
          <w:i/>
        </w:rPr>
        <w:t xml:space="preserve"> Frank Smith </w:t>
      </w:r>
    </w:p>
    <w:p w14:paraId="10BA3256" w14:textId="77777777" w:rsidR="007D2D7C" w:rsidRPr="000D6ECB" w:rsidRDefault="007D2D7C" w:rsidP="007D2D7C">
      <w:pPr>
        <w:tabs>
          <w:tab w:val="left" w:pos="1140"/>
        </w:tabs>
      </w:pPr>
    </w:p>
    <w:p w14:paraId="520D7E62" w14:textId="5B9AF1C6" w:rsidR="000D6ECB" w:rsidRPr="000D6ECB" w:rsidRDefault="000D6ECB" w:rsidP="000D6ECB">
      <w:pPr>
        <w:numPr>
          <w:ilvl w:val="0"/>
          <w:numId w:val="3"/>
        </w:numPr>
        <w:tabs>
          <w:tab w:val="left" w:pos="1140"/>
        </w:tabs>
      </w:pPr>
      <w:r w:rsidRPr="000D6ECB">
        <w:t xml:space="preserve">Acceptance of the  </w:t>
      </w:r>
      <w:r w:rsidR="00AA3058">
        <w:t xml:space="preserve">March, April, May and June 2023 </w:t>
      </w:r>
      <w:r w:rsidRPr="000D6ECB">
        <w:t>Financial Reports</w:t>
      </w:r>
    </w:p>
    <w:p w14:paraId="6AB667DD" w14:textId="77777777" w:rsidR="000D6ECB" w:rsidRPr="000D6ECB" w:rsidRDefault="000D6ECB" w:rsidP="000D6ECB">
      <w:pPr>
        <w:tabs>
          <w:tab w:val="left" w:pos="1140"/>
        </w:tabs>
        <w:rPr>
          <w:b/>
        </w:rPr>
      </w:pPr>
    </w:p>
    <w:p w14:paraId="531E32FC" w14:textId="7B86122A" w:rsidR="000D6ECB" w:rsidRPr="007D2D7C" w:rsidRDefault="000D6ECB" w:rsidP="000D6ECB">
      <w:pPr>
        <w:numPr>
          <w:ilvl w:val="0"/>
          <w:numId w:val="2"/>
        </w:numPr>
        <w:tabs>
          <w:tab w:val="left" w:pos="1140"/>
        </w:tabs>
      </w:pPr>
      <w:r w:rsidRPr="000D6ECB">
        <w:rPr>
          <w:b/>
        </w:rPr>
        <w:t xml:space="preserve">  Project Updates </w:t>
      </w:r>
      <w:r w:rsidRPr="00AF7BEB">
        <w:t>…………………………………………………………………</w:t>
      </w:r>
      <w:r w:rsidR="00AF7BEB" w:rsidRPr="00AF7BEB">
        <w:t>……</w:t>
      </w:r>
      <w:r w:rsidR="00AF7BEB">
        <w:t>………</w:t>
      </w:r>
      <w:r w:rsidRPr="000D6ECB">
        <w:rPr>
          <w:b/>
        </w:rPr>
        <w:t xml:space="preserve">  </w:t>
      </w:r>
      <w:r w:rsidRPr="000D6ECB">
        <w:t xml:space="preserve"> </w:t>
      </w:r>
      <w:r w:rsidR="00465221">
        <w:rPr>
          <w:i/>
        </w:rPr>
        <w:t xml:space="preserve">       </w:t>
      </w:r>
      <w:r w:rsidRPr="000D6ECB">
        <w:rPr>
          <w:i/>
        </w:rPr>
        <w:t xml:space="preserve">  Frank Smith</w:t>
      </w:r>
    </w:p>
    <w:p w14:paraId="6173DC5A" w14:textId="77777777" w:rsidR="007D2D7C" w:rsidRPr="000D6ECB" w:rsidRDefault="007D2D7C" w:rsidP="007D2D7C">
      <w:pPr>
        <w:tabs>
          <w:tab w:val="left" w:pos="1140"/>
        </w:tabs>
      </w:pPr>
    </w:p>
    <w:p w14:paraId="4896C31D" w14:textId="77777777" w:rsidR="000D6ECB" w:rsidRPr="000D6ECB" w:rsidRDefault="000D6ECB" w:rsidP="000D6ECB">
      <w:pPr>
        <w:tabs>
          <w:tab w:val="left" w:pos="1140"/>
        </w:tabs>
        <w:rPr>
          <w:b/>
        </w:rPr>
      </w:pPr>
    </w:p>
    <w:p w14:paraId="5AC81A02" w14:textId="77777777" w:rsidR="000D6ECB" w:rsidRPr="000D6ECB" w:rsidRDefault="000D6ECB" w:rsidP="000D6ECB">
      <w:pPr>
        <w:numPr>
          <w:ilvl w:val="0"/>
          <w:numId w:val="2"/>
        </w:numPr>
        <w:tabs>
          <w:tab w:val="left" w:pos="1140"/>
        </w:tabs>
        <w:rPr>
          <w:b/>
          <w:bCs/>
        </w:rPr>
      </w:pPr>
      <w:r w:rsidRPr="000D6ECB">
        <w:rPr>
          <w:b/>
        </w:rPr>
        <w:t xml:space="preserve">  </w:t>
      </w:r>
      <w:r w:rsidRPr="000D6ECB">
        <w:rPr>
          <w:b/>
          <w:bCs/>
        </w:rPr>
        <w:t>Other Business</w:t>
      </w:r>
    </w:p>
    <w:p w14:paraId="499A9CD6" w14:textId="623A20C7" w:rsidR="000D6ECB" w:rsidRDefault="000D6ECB" w:rsidP="000D6ECB">
      <w:pPr>
        <w:tabs>
          <w:tab w:val="left" w:pos="1140"/>
        </w:tabs>
        <w:rPr>
          <w:b/>
          <w:bCs/>
        </w:rPr>
      </w:pPr>
    </w:p>
    <w:p w14:paraId="17404A5F" w14:textId="1838207F" w:rsidR="00AA3058" w:rsidRPr="007474C2" w:rsidRDefault="007474C2" w:rsidP="007474C2">
      <w:pPr>
        <w:pStyle w:val="ListParagraph"/>
        <w:numPr>
          <w:ilvl w:val="0"/>
          <w:numId w:val="3"/>
        </w:numPr>
        <w:tabs>
          <w:tab w:val="left" w:pos="1140"/>
        </w:tabs>
        <w:rPr>
          <w:bCs/>
        </w:rPr>
      </w:pPr>
      <w:r w:rsidRPr="007474C2">
        <w:rPr>
          <w:bCs/>
        </w:rPr>
        <w:t xml:space="preserve"> Strategic </w:t>
      </w:r>
      <w:r>
        <w:rPr>
          <w:bCs/>
        </w:rPr>
        <w:t xml:space="preserve"> Planning Meeting – October 12, 2023, 9:30 – 11:30 a.m.</w:t>
      </w:r>
    </w:p>
    <w:p w14:paraId="4B7F9CFA" w14:textId="030CB4C8" w:rsidR="000D6ECB" w:rsidRDefault="000D6ECB" w:rsidP="000D6ECB">
      <w:pPr>
        <w:numPr>
          <w:ilvl w:val="0"/>
          <w:numId w:val="3"/>
        </w:numPr>
        <w:tabs>
          <w:tab w:val="left" w:pos="1140"/>
        </w:tabs>
        <w:rPr>
          <w:bCs/>
        </w:rPr>
      </w:pPr>
      <w:r w:rsidRPr="000D6ECB">
        <w:rPr>
          <w:bCs/>
        </w:rPr>
        <w:t xml:space="preserve"> Next </w:t>
      </w:r>
      <w:r w:rsidR="007474C2">
        <w:rPr>
          <w:bCs/>
        </w:rPr>
        <w:t xml:space="preserve">RVBA Board Meeting </w:t>
      </w:r>
      <w:r w:rsidRPr="000D6ECB">
        <w:rPr>
          <w:bCs/>
        </w:rPr>
        <w:t xml:space="preserve"> – </w:t>
      </w:r>
      <w:r w:rsidR="007474C2">
        <w:rPr>
          <w:bCs/>
        </w:rPr>
        <w:t>January 19, 2024</w:t>
      </w:r>
      <w:r w:rsidRPr="000D6ECB">
        <w:rPr>
          <w:bCs/>
        </w:rPr>
        <w:t>,</w:t>
      </w:r>
      <w:r w:rsidR="007474C2">
        <w:rPr>
          <w:bCs/>
        </w:rPr>
        <w:t xml:space="preserve"> </w:t>
      </w:r>
      <w:r w:rsidRPr="000D6ECB">
        <w:rPr>
          <w:bCs/>
        </w:rPr>
        <w:t xml:space="preserve"> at 8:30 a.m.</w:t>
      </w:r>
    </w:p>
    <w:p w14:paraId="4D90EF84" w14:textId="77777777" w:rsidR="00003023" w:rsidRPr="000D6ECB" w:rsidRDefault="00003023" w:rsidP="00003023">
      <w:pPr>
        <w:tabs>
          <w:tab w:val="left" w:pos="1140"/>
        </w:tabs>
        <w:rPr>
          <w:bCs/>
        </w:rPr>
      </w:pPr>
    </w:p>
    <w:p w14:paraId="45D39B64" w14:textId="77777777" w:rsidR="000D6ECB" w:rsidRPr="000D6ECB" w:rsidRDefault="000D6ECB" w:rsidP="000D6ECB">
      <w:pPr>
        <w:tabs>
          <w:tab w:val="left" w:pos="1140"/>
        </w:tabs>
        <w:rPr>
          <w:b/>
        </w:rPr>
      </w:pPr>
    </w:p>
    <w:p w14:paraId="08FF9C4E" w14:textId="0B41D95E" w:rsidR="00A102C9" w:rsidRDefault="000D6ECB" w:rsidP="00A102C9">
      <w:pPr>
        <w:numPr>
          <w:ilvl w:val="0"/>
          <w:numId w:val="2"/>
        </w:numPr>
        <w:tabs>
          <w:tab w:val="left" w:pos="1140"/>
        </w:tabs>
        <w:rPr>
          <w:b/>
        </w:rPr>
      </w:pPr>
      <w:r w:rsidRPr="000D6ECB">
        <w:rPr>
          <w:b/>
        </w:rPr>
        <w:t xml:space="preserve">    </w:t>
      </w:r>
      <w:r w:rsidR="00003023">
        <w:rPr>
          <w:b/>
        </w:rPr>
        <w:t>Closed Session</w:t>
      </w:r>
    </w:p>
    <w:p w14:paraId="783CA537" w14:textId="77777777" w:rsidR="001D5118" w:rsidRDefault="001D5118" w:rsidP="001D5118">
      <w:pPr>
        <w:tabs>
          <w:tab w:val="left" w:pos="1140"/>
        </w:tabs>
        <w:rPr>
          <w:b/>
        </w:rPr>
      </w:pPr>
    </w:p>
    <w:p w14:paraId="413EF893" w14:textId="02B1322F" w:rsidR="00003023" w:rsidRDefault="00003023" w:rsidP="00003023">
      <w:pPr>
        <w:pStyle w:val="ListParagraph"/>
        <w:numPr>
          <w:ilvl w:val="1"/>
          <w:numId w:val="2"/>
        </w:numPr>
        <w:tabs>
          <w:tab w:val="left" w:pos="1140"/>
        </w:tabs>
      </w:pPr>
      <w:r w:rsidRPr="00003023">
        <w:t>To  discuss</w:t>
      </w:r>
      <w:r w:rsidR="00617484">
        <w:t xml:space="preserve"> the performance of an employee of the Authority </w:t>
      </w:r>
      <w:r w:rsidRPr="00003023">
        <w:t xml:space="preserve"> pursuant to Section 2.2-3711 A.1. of the Cod</w:t>
      </w:r>
      <w:r w:rsidR="00617484">
        <w:t>e of Virginia, 1950, as amended.</w:t>
      </w:r>
    </w:p>
    <w:p w14:paraId="62DEDBCF" w14:textId="6B19908A" w:rsidR="002D6AB4" w:rsidRPr="00003023" w:rsidRDefault="002D6AB4" w:rsidP="00003023">
      <w:pPr>
        <w:pStyle w:val="ListParagraph"/>
        <w:numPr>
          <w:ilvl w:val="1"/>
          <w:numId w:val="2"/>
        </w:numPr>
        <w:tabs>
          <w:tab w:val="left" w:pos="1140"/>
        </w:tabs>
      </w:pPr>
      <w:r>
        <w:lastRenderedPageBreak/>
        <w:t>To consult with Legal Counsel retained be the Authority regarding specific matters requiring the provision of legal advice by such counsel pursuant to Section 2.2-3711 A.7. of the Code of Virginia, 1950, as amended.</w:t>
      </w:r>
    </w:p>
    <w:p w14:paraId="016D8FB8" w14:textId="72B65811" w:rsidR="00003023" w:rsidRDefault="00003023" w:rsidP="00003023">
      <w:pPr>
        <w:tabs>
          <w:tab w:val="left" w:pos="1140"/>
        </w:tabs>
        <w:ind w:left="1440"/>
      </w:pPr>
    </w:p>
    <w:p w14:paraId="360F9AF9" w14:textId="0FB9139C" w:rsidR="00003023" w:rsidRDefault="00003023" w:rsidP="00003023">
      <w:pPr>
        <w:tabs>
          <w:tab w:val="left" w:pos="1140"/>
        </w:tabs>
        <w:ind w:left="1440"/>
      </w:pPr>
    </w:p>
    <w:p w14:paraId="4A31F048" w14:textId="78DBE53A" w:rsidR="00003023" w:rsidRDefault="00003023" w:rsidP="00003023">
      <w:pPr>
        <w:tabs>
          <w:tab w:val="left" w:pos="1140"/>
        </w:tabs>
        <w:ind w:left="1440"/>
      </w:pPr>
    </w:p>
    <w:p w14:paraId="26F5D191" w14:textId="7942D327" w:rsidR="00003023" w:rsidRPr="001D5118" w:rsidRDefault="00003023" w:rsidP="00003023">
      <w:pPr>
        <w:pStyle w:val="ListParagraph"/>
        <w:numPr>
          <w:ilvl w:val="0"/>
          <w:numId w:val="2"/>
        </w:numPr>
        <w:tabs>
          <w:tab w:val="left" w:pos="1140"/>
        </w:tabs>
      </w:pPr>
      <w:r>
        <w:t xml:space="preserve">  </w:t>
      </w:r>
      <w:r>
        <w:rPr>
          <w:b/>
        </w:rPr>
        <w:t>End Closed Meeting and Reconvene Regular Meeting</w:t>
      </w:r>
      <w:r>
        <w:t xml:space="preserve">………………………….       </w:t>
      </w:r>
      <w:r>
        <w:rPr>
          <w:i/>
        </w:rPr>
        <w:t>Chair Taliaferro</w:t>
      </w:r>
    </w:p>
    <w:p w14:paraId="13AB7EB3" w14:textId="77777777" w:rsidR="001D5118" w:rsidRPr="00003023" w:rsidRDefault="001D5118" w:rsidP="001D5118">
      <w:pPr>
        <w:tabs>
          <w:tab w:val="left" w:pos="1140"/>
        </w:tabs>
      </w:pPr>
    </w:p>
    <w:p w14:paraId="79C507DA" w14:textId="496C29A7" w:rsidR="00003023" w:rsidRDefault="00003023" w:rsidP="00003023">
      <w:pPr>
        <w:tabs>
          <w:tab w:val="left" w:pos="1140"/>
        </w:tabs>
      </w:pPr>
    </w:p>
    <w:p w14:paraId="5586D970" w14:textId="12CF9189" w:rsidR="00003023" w:rsidRPr="001D5118" w:rsidRDefault="00003023" w:rsidP="00003023">
      <w:pPr>
        <w:pStyle w:val="ListParagraph"/>
        <w:numPr>
          <w:ilvl w:val="0"/>
          <w:numId w:val="2"/>
        </w:numPr>
        <w:tabs>
          <w:tab w:val="left" w:pos="1140"/>
        </w:tabs>
        <w:rPr>
          <w:b/>
        </w:rPr>
      </w:pPr>
      <w:r>
        <w:rPr>
          <w:b/>
        </w:rPr>
        <w:t>Adoption of Certification Resolution of Closed Meeting, p. 1</w:t>
      </w:r>
      <w:r w:rsidR="00EA0909">
        <w:rPr>
          <w:b/>
        </w:rPr>
        <w:t>2</w:t>
      </w:r>
      <w:r>
        <w:t xml:space="preserve">……………….      </w:t>
      </w:r>
      <w:r>
        <w:rPr>
          <w:i/>
        </w:rPr>
        <w:t>Chair Taliaferro</w:t>
      </w:r>
    </w:p>
    <w:p w14:paraId="1C6F3D13" w14:textId="77777777" w:rsidR="001D5118" w:rsidRPr="001D5118" w:rsidRDefault="001D5118" w:rsidP="001D5118">
      <w:pPr>
        <w:tabs>
          <w:tab w:val="left" w:pos="1140"/>
        </w:tabs>
        <w:rPr>
          <w:b/>
        </w:rPr>
      </w:pPr>
    </w:p>
    <w:p w14:paraId="5393871C" w14:textId="77777777" w:rsidR="001D5118" w:rsidRPr="001D5118" w:rsidRDefault="001D5118" w:rsidP="001D5118">
      <w:pPr>
        <w:pStyle w:val="ListParagraph"/>
        <w:rPr>
          <w:b/>
        </w:rPr>
      </w:pPr>
    </w:p>
    <w:p w14:paraId="6FDEDB64" w14:textId="6175A4DE" w:rsidR="001D5118" w:rsidRPr="00003023" w:rsidRDefault="001D5118" w:rsidP="00003023">
      <w:pPr>
        <w:pStyle w:val="ListParagraph"/>
        <w:numPr>
          <w:ilvl w:val="0"/>
          <w:numId w:val="2"/>
        </w:numPr>
        <w:tabs>
          <w:tab w:val="left" w:pos="1140"/>
        </w:tabs>
        <w:rPr>
          <w:b/>
        </w:rPr>
      </w:pPr>
      <w:r>
        <w:rPr>
          <w:b/>
        </w:rPr>
        <w:t>Adjournment</w:t>
      </w:r>
      <w:bookmarkStart w:id="1" w:name="_GoBack"/>
      <w:bookmarkEnd w:id="1"/>
    </w:p>
    <w:sectPr w:rsidR="001D5118" w:rsidRPr="00003023" w:rsidSect="00897A87">
      <w:headerReference w:type="default" r:id="rId7"/>
      <w:footerReference w:type="default" r:id="rId8"/>
      <w:pgSz w:w="12240" w:h="15840"/>
      <w:pgMar w:top="2880" w:right="216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D2C7" w14:textId="77777777" w:rsidR="00B777B3" w:rsidRDefault="00B777B3" w:rsidP="00897A87">
      <w:r>
        <w:separator/>
      </w:r>
    </w:p>
  </w:endnote>
  <w:endnote w:type="continuationSeparator" w:id="0">
    <w:p w14:paraId="06AE1FC1" w14:textId="77777777" w:rsidR="00B777B3" w:rsidRDefault="00B777B3" w:rsidP="008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5D59" w14:textId="74DA46B5" w:rsidR="00897A87" w:rsidRDefault="00897A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78543" wp14:editId="025BAF70">
          <wp:simplePos x="0" y="0"/>
          <wp:positionH relativeFrom="column">
            <wp:posOffset>-914400</wp:posOffset>
          </wp:positionH>
          <wp:positionV relativeFrom="paragraph">
            <wp:posOffset>-744171</wp:posOffset>
          </wp:positionV>
          <wp:extent cx="7772400" cy="1380744"/>
          <wp:effectExtent l="0" t="0" r="0" b="3810"/>
          <wp:wrapNone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5423" w14:textId="77777777" w:rsidR="00B777B3" w:rsidRDefault="00B777B3" w:rsidP="00897A87">
      <w:r>
        <w:separator/>
      </w:r>
    </w:p>
  </w:footnote>
  <w:footnote w:type="continuationSeparator" w:id="0">
    <w:p w14:paraId="68930CDF" w14:textId="77777777" w:rsidR="00B777B3" w:rsidRDefault="00B777B3" w:rsidP="0089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1475" w14:textId="3EB80CFD" w:rsidR="00897A87" w:rsidRDefault="00897A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71782" wp14:editId="3AC95E04">
          <wp:simplePos x="0" y="0"/>
          <wp:positionH relativeFrom="column">
            <wp:posOffset>-914400</wp:posOffset>
          </wp:positionH>
          <wp:positionV relativeFrom="paragraph">
            <wp:posOffset>-455979</wp:posOffset>
          </wp:positionV>
          <wp:extent cx="7774327" cy="1610067"/>
          <wp:effectExtent l="0" t="0" r="0" b="3175"/>
          <wp:wrapNone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27" cy="1610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506"/>
    <w:multiLevelType w:val="hybridMultilevel"/>
    <w:tmpl w:val="B5CCFE40"/>
    <w:lvl w:ilvl="0" w:tplc="5658C676">
      <w:start w:val="1"/>
      <w:numFmt w:val="decimal"/>
      <w:lvlText w:val="%1."/>
      <w:lvlJc w:val="left"/>
      <w:pPr>
        <w:ind w:left="9000" w:hanging="360"/>
      </w:pPr>
      <w:rPr>
        <w:rFonts w:hint="default"/>
        <w:b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" w15:restartNumberingAfterBreak="0">
    <w:nsid w:val="4B8A402C"/>
    <w:multiLevelType w:val="hybridMultilevel"/>
    <w:tmpl w:val="8F24C280"/>
    <w:lvl w:ilvl="0" w:tplc="4C6AE6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216D9"/>
    <w:multiLevelType w:val="hybridMultilevel"/>
    <w:tmpl w:val="890E4244"/>
    <w:lvl w:ilvl="0" w:tplc="FD26288A">
      <w:start w:val="5"/>
      <w:numFmt w:val="bullet"/>
      <w:lvlText w:val=""/>
      <w:lvlJc w:val="left"/>
      <w:pPr>
        <w:ind w:left="13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87"/>
    <w:rsid w:val="000004A7"/>
    <w:rsid w:val="00003023"/>
    <w:rsid w:val="00035DA4"/>
    <w:rsid w:val="00056D24"/>
    <w:rsid w:val="00060077"/>
    <w:rsid w:val="000A47D0"/>
    <w:rsid w:val="000D6ECB"/>
    <w:rsid w:val="001D5118"/>
    <w:rsid w:val="002453FB"/>
    <w:rsid w:val="002D6AB4"/>
    <w:rsid w:val="003D77B8"/>
    <w:rsid w:val="004561CF"/>
    <w:rsid w:val="00465221"/>
    <w:rsid w:val="005719F3"/>
    <w:rsid w:val="00596647"/>
    <w:rsid w:val="005C3516"/>
    <w:rsid w:val="00617484"/>
    <w:rsid w:val="007474C2"/>
    <w:rsid w:val="00794B1F"/>
    <w:rsid w:val="007D2D7C"/>
    <w:rsid w:val="007F2C31"/>
    <w:rsid w:val="008234BF"/>
    <w:rsid w:val="00897A87"/>
    <w:rsid w:val="00A102C9"/>
    <w:rsid w:val="00A55A9B"/>
    <w:rsid w:val="00A84D10"/>
    <w:rsid w:val="00AA3058"/>
    <w:rsid w:val="00AB579F"/>
    <w:rsid w:val="00AF7BEB"/>
    <w:rsid w:val="00B777B3"/>
    <w:rsid w:val="00B91736"/>
    <w:rsid w:val="00BC12AD"/>
    <w:rsid w:val="00C14145"/>
    <w:rsid w:val="00D70EEE"/>
    <w:rsid w:val="00E60B87"/>
    <w:rsid w:val="00E64281"/>
    <w:rsid w:val="00E86E18"/>
    <w:rsid w:val="00EA0909"/>
    <w:rsid w:val="00F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FF26"/>
  <w15:chartTrackingRefBased/>
  <w15:docId w15:val="{87CEA808-7FA4-FE4E-8CE9-A6DB5296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FB"/>
    <w:rPr>
      <w:rFonts w:ascii="Calibri" w:eastAsia="Calibri" w:hAnsi="Calibri" w:cs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87"/>
  </w:style>
  <w:style w:type="paragraph" w:styleId="Footer">
    <w:name w:val="footer"/>
    <w:basedOn w:val="Normal"/>
    <w:link w:val="FooterChar"/>
    <w:uiPriority w:val="99"/>
    <w:unhideWhenUsed/>
    <w:rsid w:val="0089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87"/>
  </w:style>
  <w:style w:type="paragraph" w:styleId="BalloonText">
    <w:name w:val="Balloon Text"/>
    <w:basedOn w:val="Normal"/>
    <w:link w:val="BalloonTextChar"/>
    <w:uiPriority w:val="99"/>
    <w:semiHidden/>
    <w:unhideWhenUsed/>
    <w:rsid w:val="002453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Parton</dc:creator>
  <cp:keywords/>
  <dc:description/>
  <cp:lastModifiedBy>Tywanii Ross</cp:lastModifiedBy>
  <cp:revision>7</cp:revision>
  <cp:lastPrinted>2023-07-14T14:47:00Z</cp:lastPrinted>
  <dcterms:created xsi:type="dcterms:W3CDTF">2023-07-10T15:24:00Z</dcterms:created>
  <dcterms:modified xsi:type="dcterms:W3CDTF">2023-07-14T14:49:00Z</dcterms:modified>
</cp:coreProperties>
</file>